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BC3" w:rsidRPr="00601BC3" w:rsidRDefault="00601BC3" w:rsidP="00601BC3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  <w:r w:rsidRPr="00601BC3">
        <w:rPr>
          <w:rStyle w:val="c0"/>
          <w:b/>
          <w:bCs/>
          <w:color w:val="000000"/>
        </w:rPr>
        <w:t>Аннотация к рабочей программе по ОРКСЭ в 4 классе</w:t>
      </w:r>
    </w:p>
    <w:p w:rsidR="00601BC3" w:rsidRPr="00601BC3" w:rsidRDefault="00601BC3" w:rsidP="00601BC3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601BC3">
        <w:rPr>
          <w:rStyle w:val="c1"/>
          <w:color w:val="000000"/>
        </w:rPr>
        <w:t>Учебный курс «Основы религиозных культур и светской этики» представляет собой единый комплекс структурно и содержательно связанных друг с другом шести учебных модулей:</w:t>
      </w:r>
    </w:p>
    <w:p w:rsidR="00601BC3" w:rsidRPr="00601BC3" w:rsidRDefault="00601BC3" w:rsidP="00601BC3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601BC3">
        <w:rPr>
          <w:rStyle w:val="c1"/>
          <w:color w:val="000000"/>
        </w:rPr>
        <w:t>«Основы православной культуры»,</w:t>
      </w:r>
    </w:p>
    <w:p w:rsidR="00601BC3" w:rsidRPr="00601BC3" w:rsidRDefault="00601BC3" w:rsidP="00601BC3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601BC3">
        <w:rPr>
          <w:rStyle w:val="c1"/>
          <w:color w:val="000000"/>
        </w:rPr>
        <w:t xml:space="preserve">«Основы исламской культуры», </w:t>
      </w:r>
    </w:p>
    <w:p w:rsidR="00601BC3" w:rsidRPr="00601BC3" w:rsidRDefault="00601BC3" w:rsidP="00601BC3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"/>
          <w:rFonts w:ascii="Calibri" w:hAnsi="Calibri" w:cs="Calibri"/>
          <w:color w:val="000000"/>
        </w:rPr>
      </w:pPr>
      <w:r w:rsidRPr="00601BC3">
        <w:rPr>
          <w:rStyle w:val="c1"/>
          <w:color w:val="000000"/>
        </w:rPr>
        <w:t>«Основы буддийской</w:t>
      </w:r>
      <w:r w:rsidRPr="00601BC3">
        <w:rPr>
          <w:rFonts w:ascii="Calibri" w:hAnsi="Calibri" w:cs="Calibri"/>
          <w:color w:val="000000"/>
        </w:rPr>
        <w:t xml:space="preserve"> </w:t>
      </w:r>
      <w:r w:rsidRPr="00601BC3">
        <w:rPr>
          <w:rStyle w:val="c1"/>
          <w:color w:val="000000"/>
        </w:rPr>
        <w:t xml:space="preserve">культуры», </w:t>
      </w:r>
    </w:p>
    <w:p w:rsidR="00601BC3" w:rsidRPr="00601BC3" w:rsidRDefault="00601BC3" w:rsidP="00601BC3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601BC3">
        <w:rPr>
          <w:rStyle w:val="c1"/>
          <w:color w:val="000000"/>
        </w:rPr>
        <w:t xml:space="preserve">«Основы иудейской культуры», </w:t>
      </w:r>
    </w:p>
    <w:p w:rsidR="00601BC3" w:rsidRPr="00601BC3" w:rsidRDefault="00601BC3" w:rsidP="00601BC3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601BC3">
        <w:rPr>
          <w:rStyle w:val="c1"/>
          <w:color w:val="000000"/>
        </w:rPr>
        <w:t>«Основы мировых религиозных культур»,</w:t>
      </w:r>
    </w:p>
    <w:p w:rsidR="00601BC3" w:rsidRPr="00601BC3" w:rsidRDefault="00601BC3" w:rsidP="00601BC3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601BC3">
        <w:rPr>
          <w:rStyle w:val="c1"/>
          <w:color w:val="000000"/>
        </w:rPr>
        <w:t>«Основы светской этики».</w:t>
      </w:r>
    </w:p>
    <w:p w:rsidR="00601BC3" w:rsidRPr="00601BC3" w:rsidRDefault="00601BC3" w:rsidP="00601BC3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601BC3">
        <w:rPr>
          <w:rStyle w:val="c1"/>
          <w:color w:val="000000"/>
        </w:rPr>
        <w:t>Каждый учебный модуль, являясь частью курса, имеет логическую завершённость по отношению к установленным целям и результатам обучения и воспитания и включает в себя такой объём материала по предмету, который позволяет использовать его как самостоятельный учебный компонент.</w:t>
      </w:r>
    </w:p>
    <w:p w:rsidR="00601BC3" w:rsidRPr="00601BC3" w:rsidRDefault="00601BC3" w:rsidP="00601BC3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601BC3">
        <w:rPr>
          <w:rStyle w:val="c1"/>
          <w:color w:val="000000"/>
        </w:rPr>
        <w:t xml:space="preserve">Образовательное учреждение на основе определения </w:t>
      </w:r>
      <w:proofErr w:type="gramStart"/>
      <w:r w:rsidRPr="00601BC3">
        <w:rPr>
          <w:rStyle w:val="c1"/>
          <w:color w:val="000000"/>
        </w:rPr>
        <w:t>образовательных потребностей</w:t>
      </w:r>
      <w:proofErr w:type="gramEnd"/>
      <w:r w:rsidRPr="00601BC3">
        <w:rPr>
          <w:rStyle w:val="c1"/>
          <w:color w:val="000000"/>
        </w:rPr>
        <w:t xml:space="preserve"> обучающихся и их родителей (законных представителей), а также собственных возможностей организации</w:t>
      </w:r>
      <w:r w:rsidRPr="00601BC3">
        <w:rPr>
          <w:rFonts w:ascii="Calibri" w:hAnsi="Calibri" w:cs="Calibri"/>
          <w:color w:val="000000"/>
        </w:rPr>
        <w:t xml:space="preserve"> </w:t>
      </w:r>
      <w:r w:rsidRPr="00601BC3">
        <w:rPr>
          <w:rStyle w:val="c1"/>
          <w:color w:val="000000"/>
        </w:rPr>
        <w:t>образовательного процесса самостоятельно определяет перечень модулей учебного курса. При этом выбор родителей (законных представителей) является приоритетным для организации обучения ребёнка по содержанию того или иного модуля.</w:t>
      </w:r>
    </w:p>
    <w:p w:rsidR="00601BC3" w:rsidRPr="00601BC3" w:rsidRDefault="00601BC3" w:rsidP="00601BC3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601BC3">
        <w:rPr>
          <w:rStyle w:val="c1"/>
          <w:color w:val="000000"/>
        </w:rPr>
        <w:t>Учебный курс является культурологическим и направлен на развитие у школьников 10—11лет представлений о нравственных идеалах и ценностях, составляющих основу религиозных и светских традиций, на понимание их значения в жизни современного общества, а также своей сопричастности к ним. Основные культурологические понятия учебного курса — «культурная традиция», «мировоззрение», «духовность (душевность)» и «нравственность» — являются объединяющим началом для всех понятий, составляющих основу курса (религиозную или нерелигиозную).</w:t>
      </w:r>
    </w:p>
    <w:p w:rsidR="00601BC3" w:rsidRPr="00601BC3" w:rsidRDefault="00601BC3" w:rsidP="00601BC3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601BC3">
        <w:rPr>
          <w:rStyle w:val="c1"/>
          <w:color w:val="000000"/>
        </w:rPr>
        <w:t xml:space="preserve">Основной принцип, заложенный в содержании курса, — общность в многообразии, </w:t>
      </w:r>
      <w:proofErr w:type="spellStart"/>
      <w:r w:rsidRPr="00601BC3">
        <w:rPr>
          <w:rStyle w:val="c1"/>
          <w:color w:val="000000"/>
        </w:rPr>
        <w:t>многоединство</w:t>
      </w:r>
      <w:proofErr w:type="spellEnd"/>
      <w:r w:rsidRPr="00601BC3">
        <w:rPr>
          <w:rStyle w:val="c1"/>
          <w:color w:val="000000"/>
        </w:rPr>
        <w:t xml:space="preserve">, </w:t>
      </w:r>
      <w:proofErr w:type="spellStart"/>
      <w:r w:rsidRPr="00601BC3">
        <w:rPr>
          <w:rStyle w:val="c1"/>
          <w:color w:val="000000"/>
        </w:rPr>
        <w:t>поликультурность</w:t>
      </w:r>
      <w:proofErr w:type="spellEnd"/>
      <w:r w:rsidRPr="00601BC3">
        <w:rPr>
          <w:rStyle w:val="c1"/>
          <w:color w:val="000000"/>
        </w:rPr>
        <w:t>, — отражает культурную, социальную, этническую,</w:t>
      </w:r>
    </w:p>
    <w:p w:rsidR="00601BC3" w:rsidRPr="00601BC3" w:rsidRDefault="00601BC3" w:rsidP="00601BC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601BC3">
        <w:rPr>
          <w:rStyle w:val="c1"/>
          <w:color w:val="000000"/>
        </w:rPr>
        <w:t>религиозную сложность нашей страны и современного мира.</w:t>
      </w:r>
    </w:p>
    <w:p w:rsidR="00601BC3" w:rsidRPr="00601BC3" w:rsidRDefault="00601BC3" w:rsidP="00601BC3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601BC3">
        <w:rPr>
          <w:rStyle w:val="c0"/>
          <w:b/>
          <w:bCs/>
          <w:color w:val="000000"/>
        </w:rPr>
        <w:t>Цель комплексного учебного курса </w:t>
      </w:r>
      <w:r w:rsidRPr="00601BC3">
        <w:rPr>
          <w:rStyle w:val="c1"/>
          <w:color w:val="000000"/>
        </w:rPr>
        <w:t>«Основы религиозных культур и светской этики» —</w:t>
      </w:r>
      <w:r w:rsidRPr="00601BC3">
        <w:rPr>
          <w:rFonts w:ascii="Calibri" w:hAnsi="Calibri" w:cs="Calibri"/>
          <w:color w:val="000000"/>
        </w:rPr>
        <w:t xml:space="preserve"> </w:t>
      </w:r>
      <w:r w:rsidRPr="00601BC3">
        <w:rPr>
          <w:rStyle w:val="c1"/>
          <w:color w:val="000000"/>
        </w:rPr>
        <w:t>формирование у младшего подростка мотиваций к осознанному нравственному поведению,</w:t>
      </w:r>
      <w:r w:rsidRPr="00601BC3">
        <w:rPr>
          <w:rStyle w:val="c1"/>
          <w:color w:val="000000"/>
        </w:rPr>
        <w:t xml:space="preserve"> </w:t>
      </w:r>
      <w:r w:rsidRPr="00601BC3">
        <w:rPr>
          <w:rStyle w:val="c3"/>
          <w:color w:val="000000"/>
        </w:rPr>
        <w:t>основанному на знании культурных и религиозных традиций многонационального народа России и уважении к ним, а также к диалогу с представителями других культур и мировоззрений.</w:t>
      </w:r>
    </w:p>
    <w:p w:rsidR="00601BC3" w:rsidRPr="00601BC3" w:rsidRDefault="00601BC3" w:rsidP="00601BC3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601BC3">
        <w:rPr>
          <w:rStyle w:val="c2"/>
          <w:b/>
          <w:bCs/>
          <w:color w:val="000000"/>
        </w:rPr>
        <w:t>Основные задачи комплексного учебного курса:</w:t>
      </w:r>
    </w:p>
    <w:p w:rsidR="00601BC3" w:rsidRPr="00601BC3" w:rsidRDefault="00601BC3" w:rsidP="00601BC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601BC3">
        <w:rPr>
          <w:rStyle w:val="c1"/>
          <w:color w:val="000000"/>
        </w:rPr>
        <w:t xml:space="preserve">- </w:t>
      </w:r>
      <w:r w:rsidRPr="00601BC3">
        <w:rPr>
          <w:rStyle w:val="c1"/>
          <w:color w:val="000000"/>
        </w:rPr>
        <w:t>знакомство обучающихся с основами православной, мусульманской, буддийской,</w:t>
      </w:r>
      <w:r w:rsidRPr="00601BC3">
        <w:rPr>
          <w:rFonts w:ascii="Calibri" w:hAnsi="Calibri" w:cs="Calibri"/>
          <w:color w:val="000000"/>
        </w:rPr>
        <w:t xml:space="preserve"> </w:t>
      </w:r>
      <w:r w:rsidRPr="00601BC3">
        <w:rPr>
          <w:rStyle w:val="c1"/>
          <w:color w:val="000000"/>
        </w:rPr>
        <w:t>иудейской культур, основами мировых религиозных культур и светской этики;</w:t>
      </w:r>
    </w:p>
    <w:p w:rsidR="00601BC3" w:rsidRPr="00601BC3" w:rsidRDefault="00601BC3" w:rsidP="00601BC3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601BC3">
        <w:rPr>
          <w:rStyle w:val="c1"/>
          <w:color w:val="000000"/>
        </w:rPr>
        <w:t xml:space="preserve">- </w:t>
      </w:r>
      <w:r w:rsidRPr="00601BC3">
        <w:rPr>
          <w:rStyle w:val="c1"/>
          <w:color w:val="000000"/>
        </w:rPr>
        <w:t>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601BC3" w:rsidRPr="00601BC3" w:rsidRDefault="00601BC3" w:rsidP="00601BC3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601BC3">
        <w:rPr>
          <w:rStyle w:val="c1"/>
          <w:color w:val="000000"/>
        </w:rPr>
        <w:t xml:space="preserve">- </w:t>
      </w:r>
      <w:r w:rsidRPr="00601BC3">
        <w:rPr>
          <w:rStyle w:val="c1"/>
          <w:color w:val="000000"/>
        </w:rPr>
        <w:t>обобщение знаний, понятий и представлений о духовной культуре и морали, полученных</w:t>
      </w:r>
      <w:r w:rsidRPr="00601BC3">
        <w:rPr>
          <w:rStyle w:val="c1"/>
          <w:color w:val="000000"/>
        </w:rPr>
        <w:t xml:space="preserve"> </w:t>
      </w:r>
      <w:r w:rsidRPr="00601BC3">
        <w:rPr>
          <w:rStyle w:val="c1"/>
          <w:color w:val="000000"/>
        </w:rPr>
        <w:t>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601BC3" w:rsidRPr="00601BC3" w:rsidRDefault="00601BC3" w:rsidP="00601BC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601BC3">
        <w:rPr>
          <w:rStyle w:val="c1"/>
          <w:color w:val="000000"/>
        </w:rPr>
        <w:t xml:space="preserve">- </w:t>
      </w:r>
      <w:r w:rsidRPr="00601BC3">
        <w:rPr>
          <w:rStyle w:val="c1"/>
          <w:color w:val="000000"/>
        </w:rPr>
        <w:t>развитие способностей младших школьников к общению в политичной и многоконфессиональной среде на основе взаимного уважения и диалога во имя общественного мира и согласия.</w:t>
      </w:r>
    </w:p>
    <w:p w:rsidR="00601BC3" w:rsidRPr="00601BC3" w:rsidRDefault="00601BC3" w:rsidP="00601BC3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</w:rPr>
      </w:pPr>
      <w:r w:rsidRPr="00601BC3">
        <w:rPr>
          <w:rStyle w:val="c2"/>
          <w:b/>
          <w:bCs/>
          <w:color w:val="000000"/>
        </w:rPr>
        <w:t>Содержание </w:t>
      </w:r>
      <w:r w:rsidRPr="00601BC3">
        <w:rPr>
          <w:rStyle w:val="c3"/>
          <w:color w:val="000000"/>
        </w:rPr>
        <w:t xml:space="preserve">каждого из шести модулей учебного курса организовано в рамках четырёх основных тематических разделов (уроков). </w:t>
      </w:r>
    </w:p>
    <w:p w:rsidR="00601BC3" w:rsidRPr="00601BC3" w:rsidRDefault="00601BC3" w:rsidP="00601BC3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601BC3">
        <w:rPr>
          <w:rStyle w:val="c3"/>
          <w:color w:val="000000"/>
        </w:rPr>
        <w:t xml:space="preserve">Два из них (уроки 1 и 30) являются общими для всех учебных модулей. Содержательные акценты первого тематического раздела — духовные ценности и нравственные идеалы в жизни человека и общества. Четвёртый тематический раздел </w:t>
      </w:r>
      <w:r w:rsidRPr="00601BC3">
        <w:rPr>
          <w:rStyle w:val="c3"/>
          <w:color w:val="000000"/>
        </w:rPr>
        <w:lastRenderedPageBreak/>
        <w:t>представляет духовные традиции многонационального народа России. Второй и третий тематические разделы (уроки 2—29), изучаемые соответственно в 4 классах, дифференцируют содержание учебного курса применительно к каждому из учебных модулей.</w:t>
      </w:r>
    </w:p>
    <w:p w:rsidR="00601BC3" w:rsidRPr="006B63CD" w:rsidRDefault="00601BC3" w:rsidP="00601B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63CD">
        <w:rPr>
          <w:rFonts w:ascii="Times New Roman" w:hAnsi="Times New Roman" w:cs="Times New Roman"/>
          <w:b/>
          <w:sz w:val="24"/>
          <w:szCs w:val="24"/>
        </w:rPr>
        <w:t>Срок реализации:</w:t>
      </w:r>
    </w:p>
    <w:p w:rsidR="00601BC3" w:rsidRPr="006B63CD" w:rsidRDefault="00601BC3" w:rsidP="00601B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  Программа рассчитана на 1 год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обучения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34 часа в 4 класса). </w:t>
      </w:r>
      <w:r w:rsidRPr="006B63CD">
        <w:rPr>
          <w:rFonts w:ascii="Times New Roman" w:eastAsia="Times New Roman" w:hAnsi="Times New Roman" w:cs="Times New Roman"/>
          <w:sz w:val="24"/>
          <w:szCs w:val="24"/>
        </w:rPr>
        <w:t>Занятия проводятся один раз в неделю.</w:t>
      </w:r>
    </w:p>
    <w:p w:rsidR="008F6E86" w:rsidRDefault="008F6E86">
      <w:bookmarkStart w:id="0" w:name="_GoBack"/>
      <w:bookmarkEnd w:id="0"/>
    </w:p>
    <w:sectPr w:rsidR="008F6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326E6A"/>
    <w:multiLevelType w:val="hybridMultilevel"/>
    <w:tmpl w:val="DFF0A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BC3"/>
    <w:rsid w:val="00601BC3"/>
    <w:rsid w:val="008F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712449-AA7C-443D-8A8E-D2A2E1659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601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01BC3"/>
  </w:style>
  <w:style w:type="character" w:customStyle="1" w:styleId="c1">
    <w:name w:val="c1"/>
    <w:basedOn w:val="a0"/>
    <w:rsid w:val="00601BC3"/>
  </w:style>
  <w:style w:type="paragraph" w:customStyle="1" w:styleId="c8">
    <w:name w:val="c8"/>
    <w:basedOn w:val="a"/>
    <w:rsid w:val="00601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01BC3"/>
  </w:style>
  <w:style w:type="character" w:customStyle="1" w:styleId="c2">
    <w:name w:val="c2"/>
    <w:basedOn w:val="a0"/>
    <w:rsid w:val="00601BC3"/>
  </w:style>
  <w:style w:type="paragraph" w:customStyle="1" w:styleId="c7">
    <w:name w:val="c7"/>
    <w:basedOn w:val="a"/>
    <w:rsid w:val="00601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48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2022-10-21T07:17:00Z</dcterms:created>
  <dcterms:modified xsi:type="dcterms:W3CDTF">2022-10-21T07:21:00Z</dcterms:modified>
</cp:coreProperties>
</file>